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Decksender 100,000 decks sent, major milestone in mission to democratise investment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026.0" w:type="dxa"/>
        <w:jc w:val="left"/>
        <w:tblInd w:w="0.0" w:type="pct"/>
        <w:tblLayout w:type="fixed"/>
        <w:tblLook w:val="0400"/>
      </w:tblPr>
      <w:tblGrid>
        <w:gridCol w:w="4609"/>
        <w:gridCol w:w="4417"/>
        <w:tblGridChange w:id="0">
          <w:tblGrid>
            <w:gridCol w:w="4609"/>
            <w:gridCol w:w="4417"/>
          </w:tblGrid>
        </w:tblGridChange>
      </w:tblGrid>
      <w:tr>
        <w:tc>
          <w:tcPr>
            <w:tcMar>
              <w:left w:w="0.0" w:type="dxa"/>
              <w:right w:w="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tbl>
            <w:tblPr>
              <w:tblStyle w:val="Table2"/>
              <w:tblW w:w="4609.0" w:type="dxa"/>
              <w:jc w:val="left"/>
              <w:tblBorders>
                <w:insideV w:color="ffffff" w:space="0" w:sz="18" w:val="single"/>
              </w:tblBorders>
              <w:tblLayout w:type="fixed"/>
              <w:tblLook w:val="0400"/>
            </w:tblPr>
            <w:tblGrid>
              <w:gridCol w:w="1233"/>
              <w:gridCol w:w="3376"/>
              <w:tblGridChange w:id="0">
                <w:tblGrid>
                  <w:gridCol w:w="1233"/>
                  <w:gridCol w:w="3376"/>
                </w:tblGrid>
              </w:tblGridChange>
            </w:tblGrid>
            <w:tr>
              <w:tc>
                <w:tcPr/>
                <w:p w:rsidR="00000000" w:rsidDel="00000000" w:rsidP="00000000" w:rsidRDefault="00000000" w:rsidRPr="00000000" w14:paraId="00000004">
                  <w:pPr>
                    <w:pStyle w:val="Heading2"/>
                    <w:rPr/>
                  </w:pPr>
                  <w:r w:rsidDel="00000000" w:rsidR="00000000" w:rsidRPr="00000000">
                    <w:rPr>
                      <w:rtl w:val="0"/>
                    </w:rPr>
                    <w:t xml:space="preserve">Contact</w:t>
                  </w:r>
                </w:p>
              </w:tc>
              <w:tc>
                <w:tcPr/>
                <w:p w:rsidR="00000000" w:rsidDel="00000000" w:rsidP="00000000" w:rsidRDefault="00000000" w:rsidRPr="00000000" w14:paraId="00000005">
                  <w:pPr>
                    <w:spacing w:after="0" w:lineRule="auto"/>
                    <w:rPr/>
                  </w:pPr>
                  <w:r w:rsidDel="00000000" w:rsidR="00000000" w:rsidRPr="00000000">
                    <w:rPr>
                      <w:rtl w:val="0"/>
                    </w:rPr>
                    <w:t xml:space="preserve">Ben Dickens</w:t>
                  </w:r>
                </w:p>
              </w:tc>
            </w:tr>
            <w:tr>
              <w:tc>
                <w:tcPr/>
                <w:p w:rsidR="00000000" w:rsidDel="00000000" w:rsidP="00000000" w:rsidRDefault="00000000" w:rsidRPr="00000000" w14:paraId="00000006">
                  <w:pPr>
                    <w:pStyle w:val="Heading2"/>
                    <w:rPr/>
                  </w:pPr>
                  <w:r w:rsidDel="00000000" w:rsidR="00000000" w:rsidRPr="00000000">
                    <w:rPr>
                      <w:rtl w:val="0"/>
                    </w:rPr>
                    <w:t xml:space="preserve">Telephone</w:t>
                  </w:r>
                </w:p>
              </w:tc>
              <w:tc>
                <w:tcPr/>
                <w:p w:rsidR="00000000" w:rsidDel="00000000" w:rsidP="00000000" w:rsidRDefault="00000000" w:rsidRPr="00000000" w14:paraId="00000007">
                  <w:pPr>
                    <w:spacing w:after="0" w:lineRule="auto"/>
                    <w:rPr/>
                  </w:pPr>
                  <w:r w:rsidDel="00000000" w:rsidR="00000000" w:rsidRPr="00000000">
                    <w:rPr>
                      <w:color w:val="808080"/>
                      <w:rtl w:val="0"/>
                    </w:rPr>
                    <w:t xml:space="preserve">[Company Phone]</w:t>
                  </w:r>
                  <w:r w:rsidDel="00000000" w:rsidR="00000000" w:rsidRPr="00000000">
                    <w:rPr>
                      <w:rtl w:val="0"/>
                    </w:rPr>
                  </w:r>
                </w:p>
              </w:tc>
            </w:tr>
            <w:tr>
              <w:tc>
                <w:tcPr/>
                <w:p w:rsidR="00000000" w:rsidDel="00000000" w:rsidP="00000000" w:rsidRDefault="00000000" w:rsidRPr="00000000" w14:paraId="00000008">
                  <w:pPr>
                    <w:pStyle w:val="Heading2"/>
                    <w:rPr/>
                  </w:pPr>
                  <w:r w:rsidDel="00000000" w:rsidR="00000000" w:rsidRPr="00000000">
                    <w:rPr>
                      <w:rtl w:val="0"/>
                    </w:rPr>
                    <w:t xml:space="preserve">Email</w:t>
                  </w:r>
                </w:p>
              </w:tc>
              <w:tc>
                <w:tcPr/>
                <w:p w:rsidR="00000000" w:rsidDel="00000000" w:rsidP="00000000" w:rsidRDefault="00000000" w:rsidRPr="00000000" w14:paraId="00000009">
                  <w:pPr>
                    <w:spacing w:after="0" w:lineRule="auto"/>
                    <w:rPr/>
                  </w:pPr>
                  <w:r w:rsidDel="00000000" w:rsidR="00000000" w:rsidRPr="00000000">
                    <w:rPr>
                      <w:rtl w:val="0"/>
                    </w:rPr>
                    <w:t xml:space="preserve">ben@decksender.com</w:t>
                  </w:r>
                </w:p>
              </w:tc>
            </w:tr>
            <w:tr>
              <w:tc>
                <w:tcPr/>
                <w:p w:rsidR="00000000" w:rsidDel="00000000" w:rsidP="00000000" w:rsidRDefault="00000000" w:rsidRPr="00000000" w14:paraId="0000000A">
                  <w:pPr>
                    <w:pStyle w:val="Heading2"/>
                    <w:rPr/>
                  </w:pPr>
                  <w:r w:rsidDel="00000000" w:rsidR="00000000" w:rsidRPr="00000000">
                    <w:rPr>
                      <w:rtl w:val="0"/>
                    </w:rPr>
                    <w:t xml:space="preserve">Website</w:t>
                  </w:r>
                </w:p>
              </w:tc>
              <w:tc>
                <w:tcPr/>
                <w:p w:rsidR="00000000" w:rsidDel="00000000" w:rsidP="00000000" w:rsidRDefault="00000000" w:rsidRPr="00000000" w14:paraId="0000000B">
                  <w:pPr>
                    <w:spacing w:after="0" w:lineRule="auto"/>
                    <w:rPr/>
                  </w:pPr>
                  <w:hyperlink r:id="rId6">
                    <w:r w:rsidDel="00000000" w:rsidR="00000000" w:rsidRPr="00000000">
                      <w:rPr>
                        <w:color w:val="1155cc"/>
                        <w:u w:val="single"/>
                        <w:rtl w:val="0"/>
                      </w:rPr>
                      <w:t xml:space="preserve">https://decksender.com/</w:t>
                    </w:r>
                  </w:hyperlink>
                  <w:r w:rsidDel="00000000" w:rsidR="00000000" w:rsidRPr="00000000">
                    <w:rPr>
                      <w:rtl w:val="0"/>
                    </w:rPr>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tc>
        <w:tc>
          <w:tcPr>
            <w:tcMar>
              <w:left w:w="0.0" w:type="dxa"/>
              <w:right w:w="0.0" w:type="dxa"/>
            </w:tcMar>
          </w:tcPr>
          <w:p w:rsidR="00000000" w:rsidDel="00000000" w:rsidP="00000000" w:rsidRDefault="00000000" w:rsidRPr="00000000" w14:paraId="0000000D">
            <w:pPr>
              <w:pStyle w:val="Heading1"/>
              <w:rPr/>
            </w:pPr>
            <w:r w:rsidDel="00000000" w:rsidR="00000000" w:rsidRPr="00000000">
              <w:rPr>
                <w:rtl w:val="0"/>
              </w:rPr>
              <w:t xml:space="preserve">FOR IMMEDIATE RELEASE</w:t>
            </w:r>
          </w:p>
          <w:p w:rsidR="00000000" w:rsidDel="00000000" w:rsidP="00000000" w:rsidRDefault="00000000" w:rsidRPr="00000000" w14:paraId="0000000E">
            <w:pPr>
              <w:pStyle w:val="Heading1"/>
              <w:rPr/>
            </w:pPr>
            <w:r w:rsidDel="00000000" w:rsidR="00000000" w:rsidRPr="00000000">
              <w:rPr>
                <w:rtl w:val="0"/>
              </w:rPr>
              <w:t xml:space="preserve">04/07/2020</w:t>
            </w:r>
          </w:p>
        </w:tc>
      </w:tr>
    </w:tbl>
    <w:p w:rsidR="00000000" w:rsidDel="00000000" w:rsidP="00000000" w:rsidRDefault="00000000" w:rsidRPr="00000000" w14:paraId="0000000F">
      <w:pPr>
        <w:pStyle w:val="Title"/>
        <w:rPr>
          <w:rFonts w:ascii="Calibri" w:cs="Calibri" w:eastAsia="Calibri" w:hAnsi="Calibri"/>
          <w:color w:val="000000"/>
          <w:sz w:val="22"/>
          <w:szCs w:val="22"/>
        </w:rPr>
      </w:pPr>
      <w:r w:rsidDel="00000000" w:rsidR="00000000" w:rsidRPr="00000000">
        <w:rPr>
          <w:rtl w:val="0"/>
        </w:rPr>
        <w:t xml:space="preserve">Announcing a major milestone for Decksender, democratising investment for everyone..</w:t>
      </w:r>
      <w:r w:rsidDel="00000000" w:rsidR="00000000" w:rsidRPr="00000000">
        <w:rPr>
          <w:rtl w:val="0"/>
        </w:rPr>
      </w:r>
    </w:p>
    <w:p w:rsidR="00000000" w:rsidDel="00000000" w:rsidP="00000000" w:rsidRDefault="00000000" w:rsidRPr="00000000" w14:paraId="00000010">
      <w:pPr>
        <w:rPr/>
      </w:pPr>
      <w:r w:rsidDel="00000000" w:rsidR="00000000" w:rsidRPr="00000000">
        <w:rPr>
          <w:color w:val="808080"/>
          <w:rtl w:val="0"/>
        </w:rPr>
        <w:t xml:space="preserve">01/07/2020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Decksender are delighted to announce that we have recently reached the milestone of 100,000 investment decks sent through our platform.</w:t>
      </w:r>
    </w:p>
    <w:p w:rsidR="00000000" w:rsidDel="00000000" w:rsidP="00000000" w:rsidRDefault="00000000" w:rsidRPr="00000000" w14:paraId="00000012">
      <w:pPr>
        <w:rPr/>
      </w:pPr>
      <w:r w:rsidDel="00000000" w:rsidR="00000000" w:rsidRPr="00000000">
        <w:rPr>
          <w:rtl w:val="0"/>
        </w:rPr>
        <w:t xml:space="preserve">Decksender was created to connect founders and investors completely free of charge as a means to democratise the investment process.</w:t>
      </w:r>
    </w:p>
    <w:p w:rsidR="00000000" w:rsidDel="00000000" w:rsidP="00000000" w:rsidRDefault="00000000" w:rsidRPr="00000000" w14:paraId="00000013">
      <w:pPr>
        <w:rPr/>
      </w:pPr>
      <w:r w:rsidDel="00000000" w:rsidR="00000000" w:rsidRPr="00000000">
        <w:rPr>
          <w:rtl w:val="0"/>
        </w:rPr>
        <w:t xml:space="preserve">Too many great ideas slip through the net because founding teams don’t know the right people or have the right connections. This is particularly true of founders from minority backgrounds. Decksender’s aim is to remove these barriers through the creation of a simple platform that connects the two sides on the merits and strength of the idea.</w:t>
      </w:r>
    </w:p>
    <w:p w:rsidR="00000000" w:rsidDel="00000000" w:rsidP="00000000" w:rsidRDefault="00000000" w:rsidRPr="00000000" w14:paraId="00000014">
      <w:pPr>
        <w:rPr/>
      </w:pPr>
      <w:r w:rsidDel="00000000" w:rsidR="00000000" w:rsidRPr="00000000">
        <w:rPr>
          <w:rtl w:val="0"/>
        </w:rPr>
        <w:t xml:space="preserve">For too long the team at Decksender watched the start-up ecosystem seeing bad ideas get funded and great ideas fall away and wanted to create a place to challenge this. As Decksender has grown it’s become not just a place to connect founders and investors but a thriving start-up community.</w:t>
      </w:r>
    </w:p>
    <w:p w:rsidR="00000000" w:rsidDel="00000000" w:rsidP="00000000" w:rsidRDefault="00000000" w:rsidRPr="00000000" w14:paraId="00000015">
      <w:pPr>
        <w:rPr/>
      </w:pPr>
      <w:r w:rsidDel="00000000" w:rsidR="00000000" w:rsidRPr="00000000">
        <w:rPr>
          <w:rtl w:val="0"/>
        </w:rPr>
        <w:t xml:space="preserve">The 100,000th deck sent represents a significant milestone as part of Decksenders ongoing mission.</w:t>
      </w:r>
    </w:p>
    <w:p w:rsidR="00000000" w:rsidDel="00000000" w:rsidP="00000000" w:rsidRDefault="00000000" w:rsidRPr="00000000" w14:paraId="00000016">
      <w:pPr>
        <w:rPr/>
      </w:pPr>
      <w:r w:rsidDel="00000000" w:rsidR="00000000" w:rsidRPr="00000000">
        <w:rPr>
          <w:rtl w:val="0"/>
        </w:rPr>
        <w:t xml:space="preserve">2020-2021 will continue to see Decksender expand to become the number 1 start-up community in the UK and beyond.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firstLine="720"/>
        <w:rPr>
          <w:b w:val="1"/>
          <w:i w:val="1"/>
        </w:rPr>
      </w:pPr>
      <w:r w:rsidDel="00000000" w:rsidR="00000000" w:rsidRPr="00000000">
        <w:rPr>
          <w:b w:val="1"/>
          <w:i w:val="1"/>
          <w:rtl w:val="0"/>
        </w:rPr>
        <w:t xml:space="preserve">“</w:t>
      </w:r>
      <w:r w:rsidDel="00000000" w:rsidR="00000000" w:rsidRPr="00000000">
        <w:rPr>
          <w:rFonts w:ascii="Arial" w:cs="Arial" w:eastAsia="Arial" w:hAnsi="Arial"/>
          <w:b w:val="1"/>
          <w:i w:val="1"/>
          <w:color w:val="222222"/>
          <w:sz w:val="23"/>
          <w:szCs w:val="23"/>
          <w:rtl w:val="0"/>
        </w:rPr>
        <w:t xml:space="preserve">Decksender is part of a wider, ongoing mission to find and empower 'wow' founders - those on the fringes of the mainstream, who have interesting and different ways to connect the dots.</w:t>
      </w:r>
      <w:r w:rsidDel="00000000" w:rsidR="00000000" w:rsidRPr="00000000">
        <w:rPr>
          <w:b w:val="1"/>
          <w:i w:val="1"/>
          <w:rtl w:val="0"/>
        </w:rPr>
        <w:t xml:space="preserve">” - Doug Scott Founder Decksender</w:t>
      </w:r>
    </w:p>
    <w:p w:rsidR="00000000" w:rsidDel="00000000" w:rsidP="00000000" w:rsidRDefault="00000000" w:rsidRPr="00000000" w14:paraId="0000001A">
      <w:pPr>
        <w:jc w:val="left"/>
        <w:rPr>
          <w:b w:val="1"/>
        </w:rPr>
      </w:pPr>
      <w:r w:rsidDel="00000000" w:rsidR="00000000" w:rsidRPr="00000000">
        <w:rPr>
          <w:rtl w:val="0"/>
        </w:rPr>
      </w:r>
    </w:p>
    <w:p w:rsidR="00000000" w:rsidDel="00000000" w:rsidP="00000000" w:rsidRDefault="00000000" w:rsidRPr="00000000" w14:paraId="0000001B">
      <w:pPr>
        <w:shd w:fill="ffffff" w:val="clear"/>
        <w:spacing w:after="340" w:before="200" w:line="240" w:lineRule="auto"/>
        <w:ind w:right="864"/>
        <w:rPr>
          <w:color w:val="5a5a5a"/>
        </w:rPr>
      </w:pPr>
      <w:r w:rsidDel="00000000" w:rsidR="00000000" w:rsidRPr="00000000">
        <w:rPr>
          <w:color w:val="5a5a5a"/>
          <w:rtl w:val="0"/>
        </w:rPr>
        <w:t xml:space="preserve">Company background: </w:t>
      </w:r>
    </w:p>
    <w:p w:rsidR="00000000" w:rsidDel="00000000" w:rsidP="00000000" w:rsidRDefault="00000000" w:rsidRPr="00000000" w14:paraId="0000001C">
      <w:pPr>
        <w:shd w:fill="ffffff" w:val="clear"/>
        <w:spacing w:after="340" w:before="200" w:line="240" w:lineRule="auto"/>
        <w:ind w:right="864"/>
        <w:rPr>
          <w:color w:val="5a5a5a"/>
        </w:rPr>
      </w:pPr>
      <w:r w:rsidDel="00000000" w:rsidR="00000000" w:rsidRPr="00000000">
        <w:rPr>
          <w:color w:val="5a5a5a"/>
          <w:rtl w:val="0"/>
        </w:rPr>
        <w:t xml:space="preserve">Launched by veteran angel investor and serial entrepreneur, Doug Scott and technologist Mike Sutton - Decksender was born out of an irreverent desire to break down the barriers of homogeneous networks of investors  - especially in the venture capitalist sector - that are pervasive in the global startup ecosystem. </w:t>
      </w:r>
    </w:p>
    <w:p w:rsidR="00000000" w:rsidDel="00000000" w:rsidP="00000000" w:rsidRDefault="00000000" w:rsidRPr="00000000" w14:paraId="0000001D">
      <w:pPr>
        <w:shd w:fill="ffffff" w:val="clear"/>
        <w:spacing w:after="340" w:before="200" w:line="240" w:lineRule="auto"/>
        <w:ind w:right="864"/>
        <w:rPr>
          <w:color w:val="5a5a5a"/>
        </w:rPr>
      </w:pPr>
      <w:r w:rsidDel="00000000" w:rsidR="00000000" w:rsidRPr="00000000">
        <w:rPr>
          <w:color w:val="5a5a5a"/>
          <w:rtl w:val="0"/>
        </w:rPr>
        <w:t xml:space="preserve">Whilst the state of affairs where a combination of gender, ethnicity, education seems to determine who got access to funding was not necessarily a deliberate one, it has become self fulfilling and results in a limited variety of solutions to a very limited  number of problems. We believe this is both fundamentally unfair and , more importantly, disastrous for humanity. It means we are limiting the range of solutions to some very pressing problems in the world - for which we all pay a price, especially at a time when we must be exploring as many viable ideas as possible - regardless of where they come from.</w:t>
      </w:r>
    </w:p>
    <w:p w:rsidR="00000000" w:rsidDel="00000000" w:rsidP="00000000" w:rsidRDefault="00000000" w:rsidRPr="00000000" w14:paraId="0000001E">
      <w:pPr>
        <w:shd w:fill="ffffff" w:val="clear"/>
        <w:spacing w:after="340" w:before="200" w:line="240" w:lineRule="auto"/>
        <w:ind w:right="864"/>
        <w:rPr>
          <w:color w:val="5a5a5a"/>
        </w:rPr>
      </w:pPr>
      <w:r w:rsidDel="00000000" w:rsidR="00000000" w:rsidRPr="00000000">
        <w:rPr>
          <w:color w:val="5a5a5a"/>
          <w:rtl w:val="0"/>
        </w:rPr>
        <w:t xml:space="preserve">So Mike and Doug built on their experience of the startup ecosystem to build a platform where anyone from anywhere in the world can access funding from anywhere else in the world without having to rely on who they knew.</w:t>
      </w:r>
    </w:p>
    <w:p w:rsidR="00000000" w:rsidDel="00000000" w:rsidP="00000000" w:rsidRDefault="00000000" w:rsidRPr="00000000" w14:paraId="0000001F">
      <w:pPr>
        <w:shd w:fill="ffffff" w:val="clear"/>
        <w:spacing w:after="340" w:before="200" w:line="240" w:lineRule="auto"/>
        <w:ind w:right="864"/>
        <w:rPr>
          <w:color w:val="5a5a5a"/>
        </w:rPr>
      </w:pPr>
      <w:r w:rsidDel="00000000" w:rsidR="00000000" w:rsidRPr="00000000">
        <w:rPr>
          <w:color w:val="5a5a5a"/>
          <w:rtl w:val="0"/>
        </w:rPr>
        <w:t xml:space="preserve">Key facts:</w:t>
      </w:r>
    </w:p>
    <w:p w:rsidR="00000000" w:rsidDel="00000000" w:rsidP="00000000" w:rsidRDefault="00000000" w:rsidRPr="00000000" w14:paraId="00000020">
      <w:pPr>
        <w:shd w:fill="ffffff" w:val="clear"/>
        <w:spacing w:after="340" w:before="200" w:line="240" w:lineRule="auto"/>
        <w:ind w:right="864"/>
        <w:rPr>
          <w:color w:val="5a5a5a"/>
        </w:rPr>
      </w:pPr>
      <w:r w:rsidDel="00000000" w:rsidR="00000000" w:rsidRPr="00000000">
        <w:rPr>
          <w:color w:val="5a5a5a"/>
          <w:rtl w:val="0"/>
        </w:rPr>
        <w:t xml:space="preserve">Founded in June 2018 with an entirely remote team with members in the UK, Spain, India, Kenya and the Philippines. Decksender is effectively a not for profit platform.</w:t>
      </w:r>
    </w:p>
    <w:p w:rsidR="00000000" w:rsidDel="00000000" w:rsidP="00000000" w:rsidRDefault="00000000" w:rsidRPr="00000000" w14:paraId="00000021">
      <w:pPr>
        <w:shd w:fill="ffffff" w:val="clear"/>
        <w:spacing w:after="340" w:before="200" w:line="240" w:lineRule="auto"/>
        <w:ind w:right="864"/>
        <w:rPr>
          <w:color w:val="5a5a5a"/>
        </w:rPr>
      </w:pPr>
      <w:r w:rsidDel="00000000" w:rsidR="00000000" w:rsidRPr="00000000">
        <w:rPr>
          <w:color w:val="5a5a5a"/>
          <w:rtl w:val="0"/>
        </w:rPr>
        <w:t xml:space="preserve">User base: </w:t>
      </w:r>
    </w:p>
    <w:p w:rsidR="00000000" w:rsidDel="00000000" w:rsidP="00000000" w:rsidRDefault="00000000" w:rsidRPr="00000000" w14:paraId="00000022">
      <w:pPr>
        <w:shd w:fill="ffffff" w:val="clear"/>
        <w:spacing w:after="340" w:before="200" w:line="240" w:lineRule="auto"/>
        <w:ind w:right="864"/>
        <w:rPr>
          <w:color w:val="5a5a5a"/>
        </w:rPr>
      </w:pPr>
      <w:r w:rsidDel="00000000" w:rsidR="00000000" w:rsidRPr="00000000">
        <w:rPr>
          <w:color w:val="5a5a5a"/>
          <w:rtl w:val="0"/>
        </w:rPr>
        <w:t xml:space="preserve">Start-up members 5,000, predominantly UK, USA and Europe with a growing user base in Africa and Asia.</w:t>
      </w:r>
    </w:p>
    <w:p w:rsidR="00000000" w:rsidDel="00000000" w:rsidP="00000000" w:rsidRDefault="00000000" w:rsidRPr="00000000" w14:paraId="00000023">
      <w:pPr>
        <w:shd w:fill="ffffff" w:val="clear"/>
        <w:spacing w:after="340" w:before="200" w:line="240" w:lineRule="auto"/>
        <w:ind w:right="864"/>
        <w:rPr>
          <w:color w:val="5a5a5a"/>
        </w:rPr>
      </w:pPr>
      <w:r w:rsidDel="00000000" w:rsidR="00000000" w:rsidRPr="00000000">
        <w:rPr>
          <w:color w:val="5a5a5a"/>
          <w:rtl w:val="0"/>
        </w:rPr>
        <w:t xml:space="preserve">2,000+ strong investor community including angels, crowdfunding, VC’s. Including; Angular Ventures, Crowdcube, Forward Partners.</w:t>
      </w:r>
    </w:p>
    <w:p w:rsidR="00000000" w:rsidDel="00000000" w:rsidP="00000000" w:rsidRDefault="00000000" w:rsidRPr="00000000" w14:paraId="00000024">
      <w:pPr>
        <w:shd w:fill="ffffff" w:val="clear"/>
        <w:spacing w:after="340" w:before="200" w:line="240" w:lineRule="auto"/>
        <w:ind w:right="864"/>
        <w:rPr>
          <w:color w:val="5a5a5a"/>
        </w:rPr>
      </w:pPr>
      <w:r w:rsidDel="00000000" w:rsidR="00000000" w:rsidRPr="00000000">
        <w:rPr>
          <w:color w:val="5a5a5a"/>
          <w:rtl w:val="0"/>
        </w:rPr>
        <w:t xml:space="preserve">Key Features: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00" w:line="240" w:lineRule="auto"/>
        <w:ind w:left="720" w:right="864" w:hanging="360"/>
        <w:jc w:val="left"/>
        <w:rPr>
          <w:rFonts w:ascii="Calibri" w:cs="Calibri" w:eastAsia="Calibri" w:hAnsi="Calibri"/>
          <w:b w:val="0"/>
          <w:i w:val="0"/>
          <w:smallCaps w:val="0"/>
          <w:strike w:val="0"/>
          <w:color w:val="5a5a5a"/>
          <w:sz w:val="22"/>
          <w:szCs w:val="22"/>
          <w:u w:val="none"/>
          <w:shd w:fill="auto" w:val="clear"/>
          <w:vertAlign w:val="baseline"/>
        </w:rPr>
      </w:pPr>
      <w:r w:rsidDel="00000000" w:rsidR="00000000" w:rsidRPr="00000000">
        <w:rPr>
          <w:color w:val="5a5a5a"/>
          <w:rtl w:val="0"/>
        </w:rPr>
        <w:t xml:space="preserve">5,000 start-ups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864" w:hanging="360"/>
        <w:jc w:val="left"/>
        <w:rPr>
          <w:rFonts w:ascii="Calibri" w:cs="Calibri" w:eastAsia="Calibri" w:hAnsi="Calibri"/>
          <w:b w:val="0"/>
          <w:i w:val="0"/>
          <w:smallCaps w:val="0"/>
          <w:strike w:val="0"/>
          <w:color w:val="5a5a5a"/>
          <w:sz w:val="22"/>
          <w:szCs w:val="22"/>
          <w:u w:val="none"/>
          <w:shd w:fill="auto" w:val="clear"/>
          <w:vertAlign w:val="baseline"/>
        </w:rPr>
      </w:pPr>
      <w:r w:rsidDel="00000000" w:rsidR="00000000" w:rsidRPr="00000000">
        <w:rPr>
          <w:color w:val="5a5a5a"/>
          <w:rtl w:val="0"/>
        </w:rPr>
        <w:t xml:space="preserve">1,000+ strong investor community</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864" w:hanging="360"/>
        <w:jc w:val="left"/>
        <w:rPr>
          <w:rFonts w:ascii="Calibri" w:cs="Calibri" w:eastAsia="Calibri" w:hAnsi="Calibri"/>
          <w:b w:val="0"/>
          <w:i w:val="0"/>
          <w:smallCaps w:val="0"/>
          <w:strike w:val="0"/>
          <w:color w:val="5a5a5a"/>
          <w:sz w:val="22"/>
          <w:szCs w:val="22"/>
          <w:u w:val="none"/>
          <w:shd w:fill="auto" w:val="clear"/>
          <w:vertAlign w:val="baseline"/>
        </w:rPr>
      </w:pPr>
      <w:r w:rsidDel="00000000" w:rsidR="00000000" w:rsidRPr="00000000">
        <w:rPr>
          <w:color w:val="5a5a5a"/>
          <w:rtl w:val="0"/>
        </w:rPr>
        <w:t xml:space="preserve">Decksender connects founders with investors directly through intelligent matching</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864" w:hanging="360"/>
        <w:jc w:val="left"/>
        <w:rPr>
          <w:rFonts w:ascii="Calibri" w:cs="Calibri" w:eastAsia="Calibri" w:hAnsi="Calibri"/>
          <w:b w:val="0"/>
          <w:i w:val="0"/>
          <w:smallCaps w:val="0"/>
          <w:strike w:val="0"/>
          <w:color w:val="5a5a5a"/>
          <w:sz w:val="22"/>
          <w:szCs w:val="22"/>
          <w:u w:val="none"/>
          <w:shd w:fill="auto" w:val="clear"/>
          <w:vertAlign w:val="baseline"/>
        </w:rPr>
      </w:pPr>
      <w:r w:rsidDel="00000000" w:rsidR="00000000" w:rsidRPr="00000000">
        <w:rPr>
          <w:color w:val="5a5a5a"/>
          <w:rtl w:val="0"/>
        </w:rPr>
        <w:t xml:space="preserve">Start-up community, with jobs, advice and community perks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60" w:before="200" w:line="240" w:lineRule="auto"/>
        <w:ind w:right="864"/>
        <w:rPr>
          <w:color w:val="5a5a5a"/>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60" w:before="200" w:line="240" w:lineRule="auto"/>
        <w:ind w:right="864"/>
        <w:rPr>
          <w:b w:val="1"/>
          <w:i w:val="1"/>
          <w:color w:val="5a5a5a"/>
        </w:rPr>
      </w:pPr>
      <w:r w:rsidDel="00000000" w:rsidR="00000000" w:rsidRPr="00000000">
        <w:rPr>
          <w:b w:val="1"/>
          <w:i w:val="1"/>
          <w:color w:val="5a5a5a"/>
          <w:rtl w:val="0"/>
        </w:rPr>
        <w:t xml:space="preserve">“</w:t>
      </w:r>
      <w:r w:rsidDel="00000000" w:rsidR="00000000" w:rsidRPr="00000000">
        <w:rPr>
          <w:rFonts w:ascii="Arial" w:cs="Arial" w:eastAsia="Arial" w:hAnsi="Arial"/>
          <w:b w:val="1"/>
          <w:i w:val="1"/>
          <w:color w:val="626262"/>
          <w:sz w:val="24"/>
          <w:szCs w:val="24"/>
          <w:rtl w:val="0"/>
        </w:rPr>
        <w:t xml:space="preserve">Decksender is based on the simple idea that by removing the barriers to funding, we can find and enable more of the overlooked ideas and innovation that can truly help the World through its most pressing challenges.</w:t>
      </w:r>
      <w:r w:rsidDel="00000000" w:rsidR="00000000" w:rsidRPr="00000000">
        <w:rPr>
          <w:b w:val="1"/>
          <w:i w:val="1"/>
          <w:color w:val="5a5a5a"/>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60" w:before="200" w:line="240" w:lineRule="auto"/>
        <w:ind w:right="864"/>
        <w:rPr>
          <w:b w:val="1"/>
          <w:i w:val="1"/>
          <w:color w:val="5a5a5a"/>
        </w:rPr>
      </w:pPr>
      <w:r w:rsidDel="00000000" w:rsidR="00000000" w:rsidRPr="00000000">
        <w:rPr>
          <w:b w:val="1"/>
          <w:i w:val="1"/>
          <w:color w:val="5a5a5a"/>
          <w:rtl w:val="0"/>
        </w:rPr>
        <w:t xml:space="preserve">Mike Sutton, Co-Founder Decksender</w:t>
      </w:r>
    </w:p>
    <w:p w:rsidR="00000000" w:rsidDel="00000000" w:rsidP="00000000" w:rsidRDefault="00000000" w:rsidRPr="00000000" w14:paraId="0000002C">
      <w:pPr>
        <w:jc w:val="left"/>
        <w:rPr>
          <w:b w:val="1"/>
          <w:i w:val="1"/>
        </w:rPr>
      </w:pPr>
      <w:r w:rsidDel="00000000" w:rsidR="00000000" w:rsidRPr="00000000">
        <w:rPr>
          <w:rtl w:val="0"/>
        </w:rPr>
      </w:r>
    </w:p>
    <w:p w:rsidR="00000000" w:rsidDel="00000000" w:rsidP="00000000" w:rsidRDefault="00000000" w:rsidRPr="00000000" w14:paraId="0000002D">
      <w:pPr>
        <w:jc w:val="left"/>
        <w:rPr>
          <w:b w:val="1"/>
        </w:rPr>
      </w:pPr>
      <w:r w:rsidDel="00000000" w:rsidR="00000000" w:rsidRPr="00000000">
        <w:rPr>
          <w:b w:val="1"/>
          <w:rtl w:val="0"/>
        </w:rPr>
        <w:t xml:space="preserve">Social media</w:t>
      </w:r>
    </w:p>
    <w:p w:rsidR="00000000" w:rsidDel="00000000" w:rsidP="00000000" w:rsidRDefault="00000000" w:rsidRPr="00000000" w14:paraId="0000002E">
      <w:pPr>
        <w:jc w:val="center"/>
        <w:rPr/>
      </w:pPr>
      <w:hyperlink r:id="rId7">
        <w:r w:rsidDel="00000000" w:rsidR="00000000" w:rsidRPr="00000000">
          <w:rPr>
            <w:color w:val="1155cc"/>
            <w:u w:val="single"/>
            <w:rtl w:val="0"/>
          </w:rPr>
          <w:t xml:space="preserve">https://www.decksender.com</w:t>
        </w:r>
      </w:hyperlink>
      <w:r w:rsidDel="00000000" w:rsidR="00000000" w:rsidRPr="00000000">
        <w:rPr>
          <w:rtl w:val="0"/>
        </w:rPr>
        <w:t xml:space="preserve"> </w:t>
      </w:r>
    </w:p>
    <w:p w:rsidR="00000000" w:rsidDel="00000000" w:rsidP="00000000" w:rsidRDefault="00000000" w:rsidRPr="00000000" w14:paraId="0000002F">
      <w:pPr>
        <w:jc w:val="center"/>
        <w:rPr/>
      </w:pPr>
      <w:hyperlink r:id="rId8">
        <w:r w:rsidDel="00000000" w:rsidR="00000000" w:rsidRPr="00000000">
          <w:rPr>
            <w:color w:val="1155cc"/>
            <w:u w:val="single"/>
            <w:rtl w:val="0"/>
          </w:rPr>
          <w:t xml:space="preserve">https://www.facebook.com/decksender/</w:t>
        </w:r>
      </w:hyperlink>
      <w:r w:rsidDel="00000000" w:rsidR="00000000" w:rsidRPr="00000000">
        <w:rPr>
          <w:rtl w:val="0"/>
        </w:rPr>
      </w:r>
    </w:p>
    <w:p w:rsidR="00000000" w:rsidDel="00000000" w:rsidP="00000000" w:rsidRDefault="00000000" w:rsidRPr="00000000" w14:paraId="00000030">
      <w:pPr>
        <w:jc w:val="center"/>
        <w:rPr/>
      </w:pPr>
      <w:hyperlink r:id="rId9">
        <w:r w:rsidDel="00000000" w:rsidR="00000000" w:rsidRPr="00000000">
          <w:rPr>
            <w:color w:val="1155cc"/>
            <w:u w:val="single"/>
            <w:rtl w:val="0"/>
          </w:rPr>
          <w:t xml:space="preserve">https://www.linkedin.com/company/decksender/</w:t>
        </w:r>
      </w:hyperlink>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For more information, interview and image requests for Decksender, please contact Ben Dickens via email ben@decksender.com </w:t>
      </w:r>
    </w:p>
    <w:p w:rsidR="00000000" w:rsidDel="00000000" w:rsidP="00000000" w:rsidRDefault="00000000" w:rsidRPr="00000000" w14:paraId="00000034">
      <w:pPr>
        <w:rPr>
          <w:i w:val="1"/>
        </w:rPr>
      </w:pPr>
      <w:r w:rsidDel="00000000" w:rsidR="00000000" w:rsidRPr="00000000">
        <w:rPr>
          <w:i w:val="1"/>
          <w:rtl w:val="0"/>
        </w:rPr>
        <w:t xml:space="preserve">Editor’s Notes:</w:t>
      </w:r>
    </w:p>
    <w:p w:rsidR="00000000" w:rsidDel="00000000" w:rsidP="00000000" w:rsidRDefault="00000000" w:rsidRPr="00000000" w14:paraId="00000035">
      <w:pPr>
        <w:rPr>
          <w:i w:val="1"/>
        </w:rPr>
      </w:pPr>
      <w:r w:rsidDel="00000000" w:rsidR="00000000" w:rsidRPr="00000000">
        <w:rPr>
          <w:i w:val="1"/>
          <w:rtl w:val="0"/>
        </w:rPr>
        <w:t xml:space="preserve">Decksender founded in 2018</w:t>
      </w:r>
    </w:p>
    <w:p w:rsidR="00000000" w:rsidDel="00000000" w:rsidP="00000000" w:rsidRDefault="00000000" w:rsidRPr="00000000" w14:paraId="00000036">
      <w:pPr>
        <w:rPr>
          <w:i w:val="1"/>
        </w:rPr>
      </w:pPr>
      <w:r w:rsidDel="00000000" w:rsidR="00000000" w:rsidRPr="00000000">
        <w:rPr>
          <w:i w:val="1"/>
          <w:rtl w:val="0"/>
        </w:rPr>
        <w:t xml:space="preserve">Founding team:</w:t>
      </w:r>
    </w:p>
    <w:p w:rsidR="00000000" w:rsidDel="00000000" w:rsidP="00000000" w:rsidRDefault="00000000" w:rsidRPr="00000000" w14:paraId="00000037">
      <w:pPr>
        <w:rPr>
          <w:i w:val="1"/>
        </w:rPr>
      </w:pPr>
      <w:r w:rsidDel="00000000" w:rsidR="00000000" w:rsidRPr="00000000">
        <w:rPr>
          <w:i w:val="1"/>
          <w:rtl w:val="0"/>
        </w:rPr>
        <w:t xml:space="preserve">Doug Scott - Founder Decksender </w:t>
      </w:r>
    </w:p>
    <w:p w:rsidR="00000000" w:rsidDel="00000000" w:rsidP="00000000" w:rsidRDefault="00000000" w:rsidRPr="00000000" w14:paraId="00000038">
      <w:pPr>
        <w:rPr>
          <w:i w:val="1"/>
        </w:rPr>
      </w:pPr>
      <w:hyperlink r:id="rId10">
        <w:r w:rsidDel="00000000" w:rsidR="00000000" w:rsidRPr="00000000">
          <w:rPr>
            <w:i w:val="1"/>
            <w:color w:val="1155cc"/>
            <w:u w:val="single"/>
            <w:rtl w:val="0"/>
          </w:rPr>
          <w:t xml:space="preserve">https://www.linkedin.com/in/dougsscott/</w:t>
        </w:r>
      </w:hyperlink>
      <w:r w:rsidDel="00000000" w:rsidR="00000000" w:rsidRPr="00000000">
        <w:rPr>
          <w:i w:val="1"/>
          <w:rtl w:val="0"/>
        </w:rPr>
        <w:t xml:space="preserve"> </w:t>
      </w:r>
    </w:p>
    <w:p w:rsidR="00000000" w:rsidDel="00000000" w:rsidP="00000000" w:rsidRDefault="00000000" w:rsidRPr="00000000" w14:paraId="00000039">
      <w:pPr>
        <w:rPr>
          <w:i w:val="1"/>
        </w:rPr>
      </w:pPr>
      <w:bookmarkStart w:colFirst="0" w:colLast="0" w:name="_30j0zll" w:id="0"/>
      <w:bookmarkEnd w:id="0"/>
      <w:r w:rsidDel="00000000" w:rsidR="00000000" w:rsidRPr="00000000">
        <w:rPr>
          <w:i w:val="1"/>
          <w:rtl w:val="0"/>
        </w:rPr>
        <w:t xml:space="preserve">Mike Sutton - Co-Founder Decksender</w:t>
      </w:r>
    </w:p>
    <w:p w:rsidR="00000000" w:rsidDel="00000000" w:rsidP="00000000" w:rsidRDefault="00000000" w:rsidRPr="00000000" w14:paraId="0000003A">
      <w:pPr>
        <w:rPr>
          <w:i w:val="1"/>
        </w:rPr>
      </w:pPr>
      <w:bookmarkStart w:colFirst="0" w:colLast="0" w:name="_dby309ru2vxe" w:id="1"/>
      <w:bookmarkEnd w:id="1"/>
      <w:hyperlink r:id="rId11">
        <w:r w:rsidDel="00000000" w:rsidR="00000000" w:rsidRPr="00000000">
          <w:rPr>
            <w:i w:val="1"/>
            <w:color w:val="1155cc"/>
            <w:u w:val="single"/>
            <w:rtl w:val="0"/>
          </w:rPr>
          <w:t xml:space="preserve">https://www.linkedin.com/in/mikesutton/</w:t>
        </w:r>
      </w:hyperlink>
      <w:r w:rsidDel="00000000" w:rsidR="00000000" w:rsidRPr="00000000">
        <w:rPr>
          <w:i w:val="1"/>
          <w:rtl w:val="0"/>
        </w:rPr>
        <w:t xml:space="preserve"> </w:t>
      </w:r>
    </w:p>
    <w:p w:rsidR="00000000" w:rsidDel="00000000" w:rsidP="00000000" w:rsidRDefault="00000000" w:rsidRPr="00000000" w14:paraId="0000003B">
      <w:pPr>
        <w:rPr>
          <w:i w:val="1"/>
        </w:rPr>
      </w:pPr>
      <w:bookmarkStart w:colFirst="0" w:colLast="0" w:name="_x2bvixw0lrd" w:id="2"/>
      <w:bookmarkEnd w:id="2"/>
      <w:r w:rsidDel="00000000" w:rsidR="00000000" w:rsidRPr="00000000">
        <w:rPr>
          <w:rtl w:val="0"/>
        </w:rPr>
      </w:r>
    </w:p>
    <w:p w:rsidR="00000000" w:rsidDel="00000000" w:rsidP="00000000" w:rsidRDefault="00000000" w:rsidRPr="00000000" w14:paraId="0000003C">
      <w:pPr>
        <w:rPr>
          <w:i w:val="1"/>
        </w:rPr>
      </w:pPr>
      <w:bookmarkStart w:colFirst="0" w:colLast="0" w:name="_1fob9te" w:id="3"/>
      <w:bookmarkEnd w:id="3"/>
      <w:r w:rsidDel="00000000" w:rsidR="00000000" w:rsidRPr="00000000">
        <w:rPr>
          <w:rtl w:val="0"/>
        </w:rPr>
      </w:r>
    </w:p>
    <w:p w:rsidR="00000000" w:rsidDel="00000000" w:rsidP="00000000" w:rsidRDefault="00000000" w:rsidRPr="00000000" w14:paraId="0000003D">
      <w:pPr>
        <w:rPr>
          <w:i w:val="1"/>
        </w:rPr>
      </w:pPr>
      <w:bookmarkStart w:colFirst="0" w:colLast="0" w:name="_3znysh7" w:id="4"/>
      <w:bookmarkEnd w:id="4"/>
      <w:r w:rsidDel="00000000" w:rsidR="00000000" w:rsidRPr="00000000">
        <w:rPr>
          <w:rtl w:val="0"/>
        </w:rPr>
      </w:r>
    </w:p>
    <w:p w:rsidR="00000000" w:rsidDel="00000000" w:rsidP="00000000" w:rsidRDefault="00000000" w:rsidRPr="00000000" w14:paraId="0000003E">
      <w:pPr>
        <w:rPr>
          <w:i w:val="1"/>
          <w:sz w:val="24"/>
          <w:szCs w:val="24"/>
        </w:rPr>
      </w:pPr>
      <w:r w:rsidDel="00000000" w:rsidR="00000000" w:rsidRPr="00000000">
        <w:rPr>
          <w:rtl w:val="0"/>
        </w:rPr>
      </w:r>
    </w:p>
    <w:sectPr>
      <w:headerReference r:id="rId12" w:type="default"/>
      <w:footerReference r:id="rId13"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spacing w:after="0" w:lineRule="auto"/>
      <w:jc w:val="center"/>
      <w:rPr>
        <w:sz w:val="20"/>
        <w:szCs w:val="20"/>
      </w:rPr>
    </w:pPr>
    <w:r w:rsidDel="00000000" w:rsidR="00000000" w:rsidRPr="00000000">
      <w:rPr>
        <w:rtl w:val="0"/>
      </w:rPr>
    </w:r>
  </w:p>
  <w:p w:rsidR="00000000" w:rsidDel="00000000" w:rsidP="00000000" w:rsidRDefault="00000000" w:rsidRPr="00000000" w14:paraId="00000041">
    <w:pPr>
      <w:widowControl w:val="0"/>
      <w:spacing w:after="0" w:lineRule="auto"/>
      <w:jc w:val="center"/>
      <w:rPr>
        <w:sz w:val="20"/>
        <w:szCs w:val="20"/>
      </w:rPr>
    </w:pPr>
    <w:r w:rsidDel="00000000" w:rsidR="00000000" w:rsidRPr="00000000">
      <w:rPr>
        <w:sz w:val="20"/>
        <w:szCs w:val="20"/>
        <w:rtl w:val="0"/>
      </w:rPr>
      <w:t xml:space="preserve">www.decksender.com</w:t>
    </w:r>
  </w:p>
  <w:p w:rsidR="00000000" w:rsidDel="00000000" w:rsidP="00000000" w:rsidRDefault="00000000" w:rsidRPr="00000000" w14:paraId="00000042">
    <w:pPr>
      <w:widowControl w:val="0"/>
      <w:spacing w:after="0" w:lineRule="auto"/>
      <w:jc w:val="cente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right"/>
    </w:pPr>
    <w:rPr>
      <w:color w:val="4f81bd"/>
      <w:sz w:val="28"/>
      <w:szCs w:val="28"/>
    </w:rPr>
  </w:style>
  <w:style w:type="paragraph" w:styleId="Heading2">
    <w:name w:val="heading 2"/>
    <w:basedOn w:val="Normal"/>
    <w:next w:val="Normal"/>
    <w:pPr>
      <w:spacing w:after="0" w:before="2" w:line="240" w:lineRule="auto"/>
      <w:ind w:right="115"/>
      <w:jc w:val="right"/>
    </w:pPr>
    <w:rPr>
      <w:rFonts w:ascii="Cambria" w:cs="Cambria" w:eastAsia="Cambria" w:hAnsi="Cambria"/>
      <w:i w:val="1"/>
      <w:color w:val="4f81bd"/>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600" w:line="240" w:lineRule="auto"/>
      <w:jc w:val="center"/>
    </w:pPr>
    <w:rPr>
      <w:rFonts w:ascii="Cambria" w:cs="Cambria" w:eastAsia="Cambria" w:hAnsi="Cambria"/>
      <w:smallCaps w:val="1"/>
      <w:color w:val="4f81bd"/>
      <w:sz w:val="32"/>
      <w:szCs w:val="32"/>
    </w:rPr>
  </w:style>
  <w:style w:type="paragraph" w:styleId="Subtitle">
    <w:name w:val="Subtitle"/>
    <w:basedOn w:val="Normal"/>
    <w:next w:val="Normal"/>
    <w:pPr>
      <w:spacing w:after="480" w:before="160" w:line="240" w:lineRule="auto"/>
      <w:jc w:val="center"/>
    </w:pPr>
    <w:rPr>
      <w:rFonts w:ascii="Cambria" w:cs="Cambria" w:eastAsia="Cambria" w:hAnsi="Cambria"/>
      <w:color w:val="4f81bd"/>
      <w:sz w:val="26"/>
      <w:szCs w:val="26"/>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in/mikesutton/" TargetMode="External"/><Relationship Id="rId10" Type="http://schemas.openxmlformats.org/officeDocument/2006/relationships/hyperlink" Target="https://www.linkedin.com/in/dougsscot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company/decksender/" TargetMode="External"/><Relationship Id="rId5" Type="http://schemas.openxmlformats.org/officeDocument/2006/relationships/styles" Target="styles.xml"/><Relationship Id="rId6" Type="http://schemas.openxmlformats.org/officeDocument/2006/relationships/hyperlink" Target="https://decksender.com/" TargetMode="External"/><Relationship Id="rId7" Type="http://schemas.openxmlformats.org/officeDocument/2006/relationships/hyperlink" Target="https://www.decksender.com" TargetMode="External"/><Relationship Id="rId8" Type="http://schemas.openxmlformats.org/officeDocument/2006/relationships/hyperlink" Target="https://www.facebook.com/decks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